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17BA" w14:textId="526D9712" w:rsidR="004516C6" w:rsidRDefault="004516C6" w:rsidP="004516C6">
      <w:pPr>
        <w:jc w:val="center"/>
        <w:rPr>
          <w:sz w:val="24"/>
          <w:szCs w:val="24"/>
        </w:rPr>
      </w:pPr>
      <w:r>
        <w:rPr>
          <w:noProof/>
          <w:sz w:val="24"/>
          <w:szCs w:val="24"/>
          <w14:ligatures w14:val="standardContextual"/>
        </w:rPr>
        <w:drawing>
          <wp:inline distT="0" distB="0" distL="0" distR="0" wp14:anchorId="776766C2" wp14:editId="2594CDCF">
            <wp:extent cx="2495550" cy="831850"/>
            <wp:effectExtent l="0" t="0" r="6350" b="6350"/>
            <wp:docPr id="1632609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09414" name="Picture 1632609414"/>
                    <pic:cNvPicPr/>
                  </pic:nvPicPr>
                  <pic:blipFill>
                    <a:blip r:embed="rId5">
                      <a:extLst>
                        <a:ext uri="{28A0092B-C50C-407E-A947-70E740481C1C}">
                          <a14:useLocalDpi xmlns:a14="http://schemas.microsoft.com/office/drawing/2010/main" val="0"/>
                        </a:ext>
                      </a:extLst>
                    </a:blip>
                    <a:stretch>
                      <a:fillRect/>
                    </a:stretch>
                  </pic:blipFill>
                  <pic:spPr>
                    <a:xfrm>
                      <a:off x="0" y="0"/>
                      <a:ext cx="2506170" cy="835390"/>
                    </a:xfrm>
                    <a:prstGeom prst="rect">
                      <a:avLst/>
                    </a:prstGeom>
                  </pic:spPr>
                </pic:pic>
              </a:graphicData>
            </a:graphic>
          </wp:inline>
        </w:drawing>
      </w:r>
    </w:p>
    <w:p w14:paraId="6C863B83" w14:textId="77777777" w:rsidR="004516C6" w:rsidRDefault="004516C6" w:rsidP="00AF7C72">
      <w:pPr>
        <w:rPr>
          <w:sz w:val="24"/>
          <w:szCs w:val="24"/>
        </w:rPr>
      </w:pPr>
    </w:p>
    <w:p w14:paraId="5C085B98" w14:textId="542A0ECA" w:rsidR="00AF7C72" w:rsidRPr="00AF7C72" w:rsidRDefault="00AF7C72" w:rsidP="00AF7C72">
      <w:pPr>
        <w:rPr>
          <w:sz w:val="24"/>
          <w:szCs w:val="24"/>
        </w:rPr>
      </w:pPr>
      <w:r w:rsidRPr="00AF7C72">
        <w:rPr>
          <w:sz w:val="24"/>
          <w:szCs w:val="24"/>
        </w:rPr>
        <w:t>New Life Church (a PAOC congregation planted in 1992) is seeking a full-time pastor to join our team and help lead the congregation into a deeper, Spirit-empowered walk with Jesus Christ. You will equip believers to passionately love God, love people, and actively evangelize our local community and the broader Saskatchewan District, so that others may experience the saving knowledge and transforming power of our Lord Jesus Christ. Our mission statement is simple yet powerful: “Love God and love people.”</w:t>
      </w:r>
    </w:p>
    <w:p w14:paraId="47AEB90D" w14:textId="77777777" w:rsidR="00AF7C72" w:rsidRPr="00AF7C72" w:rsidRDefault="00AF7C72" w:rsidP="00AF7C72">
      <w:pPr>
        <w:rPr>
          <w:sz w:val="24"/>
          <w:szCs w:val="24"/>
        </w:rPr>
      </w:pPr>
      <w:r w:rsidRPr="00AF7C72">
        <w:rPr>
          <w:sz w:val="24"/>
          <w:szCs w:val="24"/>
        </w:rPr>
        <w:t>This is a full-time pastoral role that involves overseeing all aspects of church life in close partnership with the church Board. Together, you will seek God’s will, develop and implement His mission and vision for the church, and foster a culture of discipleship, worship, and outreach. The position emphasizes collaborative leadership in a smaller, vibrant rural church setting where you can make a significant Kingdom impact.</w:t>
      </w:r>
    </w:p>
    <w:p w14:paraId="14FDF19B" w14:textId="5476924C" w:rsidR="00AF7C72" w:rsidRPr="00AF7C72" w:rsidRDefault="00AF7C72" w:rsidP="00AF7C72">
      <w:pPr>
        <w:rPr>
          <w:sz w:val="24"/>
          <w:szCs w:val="24"/>
        </w:rPr>
      </w:pPr>
      <w:r w:rsidRPr="00AF7C72">
        <w:rPr>
          <w:b/>
          <w:bCs/>
          <w:sz w:val="24"/>
          <w:szCs w:val="24"/>
        </w:rPr>
        <w:t xml:space="preserve">Key Responsibilities </w:t>
      </w:r>
    </w:p>
    <w:p w14:paraId="6D2A7E87" w14:textId="77777777" w:rsidR="00AF7C72" w:rsidRPr="00AF7C72" w:rsidRDefault="00AF7C72" w:rsidP="00AF7C72">
      <w:pPr>
        <w:numPr>
          <w:ilvl w:val="0"/>
          <w:numId w:val="1"/>
        </w:numPr>
        <w:rPr>
          <w:sz w:val="24"/>
          <w:szCs w:val="24"/>
        </w:rPr>
      </w:pPr>
      <w:r w:rsidRPr="00AF7C72">
        <w:rPr>
          <w:sz w:val="24"/>
          <w:szCs w:val="24"/>
        </w:rPr>
        <w:t>Provide visionary spiritual leadership and preach/teach the full counsel of God’s Word in a biblically grounded, Spirit-led manner through Sunday services, Bible studies, and special events.</w:t>
      </w:r>
    </w:p>
    <w:p w14:paraId="1244FC3A" w14:textId="77777777" w:rsidR="00AF7C72" w:rsidRPr="00AF7C72" w:rsidRDefault="00AF7C72" w:rsidP="00AF7C72">
      <w:pPr>
        <w:numPr>
          <w:ilvl w:val="0"/>
          <w:numId w:val="1"/>
        </w:numPr>
        <w:rPr>
          <w:sz w:val="24"/>
          <w:szCs w:val="24"/>
        </w:rPr>
      </w:pPr>
      <w:r w:rsidRPr="00AF7C72">
        <w:rPr>
          <w:sz w:val="24"/>
          <w:szCs w:val="24"/>
        </w:rPr>
        <w:t>Offer compassionate pastoral care, including counseling, hospital/home visits, discipleship, and support for individuals and families.</w:t>
      </w:r>
    </w:p>
    <w:p w14:paraId="7B8D0838" w14:textId="77777777" w:rsidR="00AF7C72" w:rsidRPr="00AF7C72" w:rsidRDefault="00AF7C72" w:rsidP="00AF7C72">
      <w:pPr>
        <w:numPr>
          <w:ilvl w:val="0"/>
          <w:numId w:val="1"/>
        </w:numPr>
        <w:rPr>
          <w:sz w:val="24"/>
          <w:szCs w:val="24"/>
        </w:rPr>
      </w:pPr>
      <w:r w:rsidRPr="00AF7C72">
        <w:rPr>
          <w:sz w:val="24"/>
          <w:szCs w:val="24"/>
        </w:rPr>
        <w:t>Equip and mobilize the congregation for ministry, mentoring leaders, volunteers, and emerging ministers while helping every believer discover and use their spiritual gifts.</w:t>
      </w:r>
    </w:p>
    <w:p w14:paraId="6C8153A9" w14:textId="77777777" w:rsidR="00AF7C72" w:rsidRPr="00AF7C72" w:rsidRDefault="00AF7C72" w:rsidP="00AF7C72">
      <w:pPr>
        <w:numPr>
          <w:ilvl w:val="0"/>
          <w:numId w:val="1"/>
        </w:numPr>
        <w:rPr>
          <w:sz w:val="24"/>
          <w:szCs w:val="24"/>
        </w:rPr>
      </w:pPr>
      <w:r w:rsidRPr="00AF7C72">
        <w:rPr>
          <w:sz w:val="24"/>
          <w:szCs w:val="24"/>
        </w:rPr>
        <w:t xml:space="preserve">Work </w:t>
      </w:r>
      <w:proofErr w:type="gramStart"/>
      <w:r w:rsidRPr="00AF7C72">
        <w:rPr>
          <w:sz w:val="24"/>
          <w:szCs w:val="24"/>
        </w:rPr>
        <w:t>hand-in-hand</w:t>
      </w:r>
      <w:proofErr w:type="gramEnd"/>
      <w:r w:rsidRPr="00AF7C72">
        <w:rPr>
          <w:sz w:val="24"/>
          <w:szCs w:val="24"/>
        </w:rPr>
        <w:t xml:space="preserve"> with the Board on strategic planning, church governance, and implementation of initiatives that advance evangelism, community engagement, and church health.</w:t>
      </w:r>
    </w:p>
    <w:p w14:paraId="38737C3F" w14:textId="77777777" w:rsidR="00AF7C72" w:rsidRPr="00AF7C72" w:rsidRDefault="00AF7C72" w:rsidP="00AF7C72">
      <w:pPr>
        <w:numPr>
          <w:ilvl w:val="0"/>
          <w:numId w:val="1"/>
        </w:numPr>
        <w:rPr>
          <w:sz w:val="24"/>
          <w:szCs w:val="24"/>
        </w:rPr>
      </w:pPr>
      <w:r w:rsidRPr="00AF7C72">
        <w:rPr>
          <w:sz w:val="24"/>
          <w:szCs w:val="24"/>
        </w:rPr>
        <w:t>Lead and participate in outreach efforts to reach the unchurched in Kindersley and the surrounding rural district.</w:t>
      </w:r>
    </w:p>
    <w:p w14:paraId="41724E7C" w14:textId="77777777" w:rsidR="00AF7C72" w:rsidRPr="00AF7C72" w:rsidRDefault="00AF7C72" w:rsidP="00AF7C72">
      <w:pPr>
        <w:numPr>
          <w:ilvl w:val="0"/>
          <w:numId w:val="1"/>
        </w:numPr>
        <w:rPr>
          <w:sz w:val="24"/>
          <w:szCs w:val="24"/>
        </w:rPr>
      </w:pPr>
      <w:r w:rsidRPr="00AF7C72">
        <w:rPr>
          <w:sz w:val="24"/>
          <w:szCs w:val="24"/>
        </w:rPr>
        <w:t>Oversee day-to-day church operations (ministries, facilities, and programs) while building a healthy, unified team culture.</w:t>
      </w:r>
    </w:p>
    <w:p w14:paraId="5939BD77" w14:textId="7C29C753" w:rsidR="00AF7C72" w:rsidRPr="00AF7C72" w:rsidRDefault="00AF7C72" w:rsidP="00AF7C72">
      <w:pPr>
        <w:rPr>
          <w:sz w:val="24"/>
          <w:szCs w:val="24"/>
        </w:rPr>
      </w:pPr>
      <w:r w:rsidRPr="00AF7C72">
        <w:rPr>
          <w:sz w:val="24"/>
          <w:szCs w:val="24"/>
        </w:rPr>
        <w:t>The church gathers for Sunday services at 11:00 a.m. at 401 4th Ave. W. and offers youth programs, online sermons, and community-focused activities</w:t>
      </w:r>
      <w:r>
        <w:rPr>
          <w:sz w:val="24"/>
          <w:szCs w:val="24"/>
        </w:rPr>
        <w:t>.</w:t>
      </w:r>
    </w:p>
    <w:p w14:paraId="172676F1" w14:textId="69D0AB18" w:rsidR="00AF7C72" w:rsidRPr="00AF7C72" w:rsidRDefault="00AF7C72" w:rsidP="00AF7C72">
      <w:pPr>
        <w:rPr>
          <w:sz w:val="24"/>
          <w:szCs w:val="24"/>
        </w:rPr>
      </w:pPr>
      <w:r w:rsidRPr="00AF7C72">
        <w:rPr>
          <w:b/>
          <w:bCs/>
          <w:sz w:val="24"/>
          <w:szCs w:val="24"/>
        </w:rPr>
        <w:t>Qualifications</w:t>
      </w:r>
      <w:r w:rsidRPr="00AF7C72">
        <w:rPr>
          <w:sz w:val="24"/>
          <w:szCs w:val="24"/>
        </w:rPr>
        <w:t xml:space="preserve"> </w:t>
      </w:r>
    </w:p>
    <w:p w14:paraId="39ADC6EE" w14:textId="77777777" w:rsidR="00AF7C72" w:rsidRPr="00AF7C72" w:rsidRDefault="00AF7C72" w:rsidP="00AF7C72">
      <w:pPr>
        <w:numPr>
          <w:ilvl w:val="0"/>
          <w:numId w:val="2"/>
        </w:numPr>
        <w:rPr>
          <w:sz w:val="24"/>
          <w:szCs w:val="24"/>
        </w:rPr>
      </w:pPr>
      <w:r w:rsidRPr="00AF7C72">
        <w:rPr>
          <w:sz w:val="24"/>
          <w:szCs w:val="24"/>
        </w:rPr>
        <w:t>In good standing with the Pentecostal Assemblies of Canada (PAOC).</w:t>
      </w:r>
    </w:p>
    <w:p w14:paraId="5AB567F5" w14:textId="77777777" w:rsidR="00AF7C72" w:rsidRPr="00AF7C72" w:rsidRDefault="00AF7C72" w:rsidP="00AF7C72">
      <w:pPr>
        <w:numPr>
          <w:ilvl w:val="0"/>
          <w:numId w:val="2"/>
        </w:numPr>
        <w:rPr>
          <w:sz w:val="24"/>
          <w:szCs w:val="24"/>
        </w:rPr>
      </w:pPr>
      <w:r w:rsidRPr="00AF7C72">
        <w:rPr>
          <w:sz w:val="24"/>
          <w:szCs w:val="24"/>
        </w:rPr>
        <w:t>Theology degree or higher (equivalencies may be considered).</w:t>
      </w:r>
    </w:p>
    <w:p w14:paraId="7C62177D" w14:textId="77777777" w:rsidR="00AF7C72" w:rsidRPr="00AF7C72" w:rsidRDefault="00AF7C72" w:rsidP="00AF7C72">
      <w:pPr>
        <w:numPr>
          <w:ilvl w:val="0"/>
          <w:numId w:val="2"/>
        </w:numPr>
        <w:rPr>
          <w:sz w:val="24"/>
          <w:szCs w:val="24"/>
        </w:rPr>
      </w:pPr>
      <w:r w:rsidRPr="00AF7C72">
        <w:rPr>
          <w:sz w:val="24"/>
          <w:szCs w:val="24"/>
        </w:rPr>
        <w:lastRenderedPageBreak/>
        <w:t>Canadian citizen or Permanent Resident of Canada only.</w:t>
      </w:r>
    </w:p>
    <w:p w14:paraId="1EB3993E" w14:textId="6B0A90C0" w:rsidR="00AF7C72" w:rsidRDefault="00AF7C72" w:rsidP="00AF7C72">
      <w:pPr>
        <w:tabs>
          <w:tab w:val="num" w:pos="720"/>
        </w:tabs>
        <w:rPr>
          <w:sz w:val="24"/>
          <w:szCs w:val="24"/>
        </w:rPr>
      </w:pPr>
      <w:r w:rsidRPr="00AF7C72">
        <w:rPr>
          <w:b/>
          <w:bCs/>
          <w:sz w:val="24"/>
          <w:szCs w:val="24"/>
        </w:rPr>
        <w:t>Pastoral Expectations</w:t>
      </w:r>
      <w:r>
        <w:rPr>
          <w:b/>
          <w:bCs/>
          <w:sz w:val="24"/>
          <w:szCs w:val="24"/>
        </w:rPr>
        <w:t>:</w:t>
      </w:r>
      <w:r w:rsidRPr="00AF7C72">
        <w:rPr>
          <w:b/>
          <w:bCs/>
          <w:sz w:val="24"/>
          <w:szCs w:val="24"/>
        </w:rPr>
        <w:t xml:space="preserve"> </w:t>
      </w:r>
    </w:p>
    <w:p w14:paraId="44E26183" w14:textId="733DA36E" w:rsidR="00AF7C72" w:rsidRPr="00AF7C72" w:rsidRDefault="00AF7C72" w:rsidP="00AF7C72">
      <w:pPr>
        <w:tabs>
          <w:tab w:val="num" w:pos="720"/>
        </w:tabs>
        <w:rPr>
          <w:sz w:val="24"/>
          <w:szCs w:val="24"/>
        </w:rPr>
      </w:pPr>
      <w:r w:rsidRPr="00AF7C72">
        <w:rPr>
          <w:b/>
          <w:bCs/>
          <w:sz w:val="24"/>
          <w:szCs w:val="24"/>
        </w:rPr>
        <w:t>Preaching &amp; Teaching</w:t>
      </w:r>
      <w:r w:rsidRPr="00AF7C72">
        <w:rPr>
          <w:sz w:val="24"/>
          <w:szCs w:val="24"/>
        </w:rPr>
        <w:t>: Deliver strong, biblically sound, Gospel-centered, and Spirit-led sermons; lead Bible studies and equip the church in sound doctrine.</w:t>
      </w:r>
    </w:p>
    <w:p w14:paraId="3BC3AB18" w14:textId="77777777" w:rsidR="00AF7C72" w:rsidRPr="00AF7C72" w:rsidRDefault="00AF7C72" w:rsidP="00AF7C72">
      <w:pPr>
        <w:numPr>
          <w:ilvl w:val="0"/>
          <w:numId w:val="3"/>
        </w:numPr>
        <w:rPr>
          <w:sz w:val="24"/>
          <w:szCs w:val="24"/>
        </w:rPr>
      </w:pPr>
      <w:r w:rsidRPr="00AF7C72">
        <w:rPr>
          <w:b/>
          <w:bCs/>
          <w:sz w:val="24"/>
          <w:szCs w:val="24"/>
        </w:rPr>
        <w:t>Spiritual Leadership &amp; Pastoral Care</w:t>
      </w:r>
      <w:r w:rsidRPr="00AF7C72">
        <w:rPr>
          <w:sz w:val="24"/>
          <w:szCs w:val="24"/>
        </w:rPr>
        <w:t>: Provide oversight, counseling, discipleship, and visitation (homes, hospitals); shepherd the flock with integrity and compassion.</w:t>
      </w:r>
    </w:p>
    <w:p w14:paraId="5C877CA7" w14:textId="77777777" w:rsidR="00AF7C72" w:rsidRPr="00AF7C72" w:rsidRDefault="00AF7C72" w:rsidP="00AF7C72">
      <w:pPr>
        <w:numPr>
          <w:ilvl w:val="0"/>
          <w:numId w:val="3"/>
        </w:numPr>
        <w:rPr>
          <w:sz w:val="24"/>
          <w:szCs w:val="24"/>
        </w:rPr>
      </w:pPr>
      <w:r w:rsidRPr="00AF7C72">
        <w:rPr>
          <w:b/>
          <w:bCs/>
          <w:sz w:val="24"/>
          <w:szCs w:val="24"/>
        </w:rPr>
        <w:t>Vision &amp; Strategy</w:t>
      </w:r>
      <w:r w:rsidRPr="00AF7C72">
        <w:rPr>
          <w:sz w:val="24"/>
          <w:szCs w:val="24"/>
        </w:rPr>
        <w:t>: Collaborate with the board and leaders to cast vision, develop strategy, and implement growth/outreach plans.</w:t>
      </w:r>
    </w:p>
    <w:p w14:paraId="54C5F0B4" w14:textId="77777777" w:rsidR="00AF7C72" w:rsidRPr="00AF7C72" w:rsidRDefault="00AF7C72" w:rsidP="00AF7C72">
      <w:pPr>
        <w:numPr>
          <w:ilvl w:val="0"/>
          <w:numId w:val="3"/>
        </w:numPr>
        <w:rPr>
          <w:sz w:val="24"/>
          <w:szCs w:val="24"/>
        </w:rPr>
      </w:pPr>
      <w:r w:rsidRPr="00AF7C72">
        <w:rPr>
          <w:b/>
          <w:bCs/>
          <w:sz w:val="24"/>
          <w:szCs w:val="24"/>
        </w:rPr>
        <w:t>Leadership Development</w:t>
      </w:r>
      <w:r w:rsidRPr="00AF7C72">
        <w:rPr>
          <w:sz w:val="24"/>
          <w:szCs w:val="24"/>
        </w:rPr>
        <w:t>: Disciple and mentor emerging leaders, volunteers, and staff; equip the saints for ministry (Ephesians 4:11-12).</w:t>
      </w:r>
    </w:p>
    <w:p w14:paraId="48B001A8" w14:textId="77777777" w:rsidR="00AF7C72" w:rsidRPr="00AF7C72" w:rsidRDefault="00AF7C72" w:rsidP="00AF7C72">
      <w:pPr>
        <w:numPr>
          <w:ilvl w:val="0"/>
          <w:numId w:val="3"/>
        </w:numPr>
        <w:rPr>
          <w:sz w:val="24"/>
          <w:szCs w:val="24"/>
        </w:rPr>
      </w:pPr>
      <w:r w:rsidRPr="00AF7C72">
        <w:rPr>
          <w:b/>
          <w:bCs/>
          <w:sz w:val="24"/>
          <w:szCs w:val="24"/>
        </w:rPr>
        <w:t>Community Engagement &amp; Evangelism</w:t>
      </w:r>
      <w:r w:rsidRPr="00AF7C72">
        <w:rPr>
          <w:sz w:val="24"/>
          <w:szCs w:val="24"/>
        </w:rPr>
        <w:t>: Guide outreach initiatives, represent the church in the community, and foster partnerships that demonstrate God’s love.</w:t>
      </w:r>
    </w:p>
    <w:p w14:paraId="233C62D3" w14:textId="77777777" w:rsidR="00AF7C72" w:rsidRPr="00AF7C72" w:rsidRDefault="00AF7C72" w:rsidP="00AF7C72">
      <w:pPr>
        <w:numPr>
          <w:ilvl w:val="0"/>
          <w:numId w:val="3"/>
        </w:numPr>
        <w:rPr>
          <w:sz w:val="24"/>
          <w:szCs w:val="24"/>
        </w:rPr>
      </w:pPr>
      <w:r w:rsidRPr="00AF7C72">
        <w:rPr>
          <w:b/>
          <w:bCs/>
          <w:sz w:val="24"/>
          <w:szCs w:val="24"/>
        </w:rPr>
        <w:t>Administrative &amp; Denominational Alignment</w:t>
      </w:r>
      <w:r w:rsidRPr="00AF7C72">
        <w:rPr>
          <w:sz w:val="24"/>
          <w:szCs w:val="24"/>
        </w:rPr>
        <w:t>: Maintain PAOC credentials and ethics; support governance, facility oversight, and accountability to the district.</w:t>
      </w:r>
    </w:p>
    <w:p w14:paraId="5EA7F57E" w14:textId="77777777" w:rsidR="00AF7C72" w:rsidRPr="00AF7C72" w:rsidRDefault="00AF7C72" w:rsidP="00AF7C72">
      <w:pPr>
        <w:rPr>
          <w:sz w:val="24"/>
          <w:szCs w:val="24"/>
        </w:rPr>
      </w:pPr>
      <w:r w:rsidRPr="00AF7C72">
        <w:rPr>
          <w:sz w:val="24"/>
          <w:szCs w:val="24"/>
        </w:rPr>
        <w:t>These roles often require a balance of pulpit ministry, relational care, and hands-on leadership—especially valued in rural or mid-sized congregations like New Life Church.</w:t>
      </w:r>
    </w:p>
    <w:p w14:paraId="6C81CF7E" w14:textId="77777777" w:rsidR="00AF7C72" w:rsidRPr="00AF7C72" w:rsidRDefault="00AF7C72" w:rsidP="00AF7C72">
      <w:pPr>
        <w:rPr>
          <w:sz w:val="24"/>
          <w:szCs w:val="24"/>
        </w:rPr>
      </w:pPr>
      <w:r w:rsidRPr="00AF7C72">
        <w:rPr>
          <w:b/>
          <w:bCs/>
          <w:sz w:val="24"/>
          <w:szCs w:val="24"/>
        </w:rPr>
        <w:t>Community Profile: Kindersley, Saskatchewan</w:t>
      </w:r>
      <w:r w:rsidRPr="00AF7C72">
        <w:rPr>
          <w:sz w:val="24"/>
          <w:szCs w:val="24"/>
        </w:rPr>
        <w:t xml:space="preserve"> Kindersley is a thriving, progressive hub in west-central Saskatchewan with a small-town feel and big opportunities. Founded in 1909 and incorporated as a town in 1910 (named after an English lord and Canadian Northern Railway investor), it has long served as a major trading and service centre for the surrounding rural region.</w:t>
      </w:r>
    </w:p>
    <w:p w14:paraId="4B02041E" w14:textId="77777777" w:rsidR="00AF7C72" w:rsidRPr="00AF7C72" w:rsidRDefault="00AF7C72" w:rsidP="00AF7C72">
      <w:pPr>
        <w:rPr>
          <w:sz w:val="24"/>
          <w:szCs w:val="24"/>
        </w:rPr>
      </w:pPr>
      <w:r w:rsidRPr="00AF7C72">
        <w:rPr>
          <w:b/>
          <w:bCs/>
          <w:sz w:val="24"/>
          <w:szCs w:val="24"/>
        </w:rPr>
        <w:t>Location &amp; Geography</w:t>
      </w:r>
      <w:r w:rsidRPr="00AF7C72">
        <w:rPr>
          <w:sz w:val="24"/>
          <w:szCs w:val="24"/>
        </w:rPr>
        <w:t xml:space="preserve"> Situated along Highway 7 (one of Saskatchewan’s busiest east-west corridors linking Saskatoon and Calgary) at its junction with Highway 21, Kindersley is approximately 2 hours southwest of Saskatoon and 40 minutes east of the Alberta border. It acts as the economic and service centre for a trading area of more than 28,000 residents in the surrounding rural municipalities. The area features rich agricultural land and is part of the Bakken shale oil and gas play.</w:t>
      </w:r>
    </w:p>
    <w:p w14:paraId="609685C3" w14:textId="6F2299B1" w:rsidR="00AF7C72" w:rsidRPr="00AF7C72" w:rsidRDefault="00AF7C72" w:rsidP="00AF7C72">
      <w:pPr>
        <w:rPr>
          <w:sz w:val="24"/>
          <w:szCs w:val="24"/>
        </w:rPr>
      </w:pPr>
      <w:r w:rsidRPr="00AF7C72">
        <w:rPr>
          <w:b/>
          <w:bCs/>
          <w:sz w:val="24"/>
          <w:szCs w:val="24"/>
        </w:rPr>
        <w:t>Population &amp; Demographics</w:t>
      </w:r>
      <w:r w:rsidRPr="00AF7C72">
        <w:rPr>
          <w:sz w:val="24"/>
          <w:szCs w:val="24"/>
        </w:rPr>
        <w:t xml:space="preserve"> The 2021 Census recorded a population of 4,567 (density ~354 people/km²), with recent estimates around 4,500–4,600 (stable to slight fluctuations). The community has a balanced age mix (median age ~38.7), roughly even gender split, and a family-oriented profile (about 43% of families have children at home; 72% married couples). It is predominantly English-speaking with a strong sense of community belonging.</w:t>
      </w:r>
    </w:p>
    <w:p w14:paraId="099676DD" w14:textId="62444FF8" w:rsidR="00AF7C72" w:rsidRPr="00AF7C72" w:rsidRDefault="00AF7C72" w:rsidP="00AF7C72">
      <w:pPr>
        <w:rPr>
          <w:sz w:val="24"/>
          <w:szCs w:val="24"/>
        </w:rPr>
      </w:pPr>
      <w:r w:rsidRPr="00AF7C72">
        <w:rPr>
          <w:b/>
          <w:bCs/>
          <w:sz w:val="24"/>
          <w:szCs w:val="24"/>
        </w:rPr>
        <w:t>Housing &amp; Cost of Living</w:t>
      </w:r>
      <w:r w:rsidRPr="00AF7C72">
        <w:rPr>
          <w:sz w:val="24"/>
          <w:szCs w:val="24"/>
        </w:rPr>
        <w:t xml:space="preserve"> Affordable and family-friendl</w:t>
      </w:r>
      <w:r w:rsidR="00C2637A">
        <w:rPr>
          <w:sz w:val="24"/>
          <w:szCs w:val="24"/>
        </w:rPr>
        <w:t xml:space="preserve">y; </w:t>
      </w:r>
      <w:r w:rsidRPr="00AF7C72">
        <w:rPr>
          <w:sz w:val="24"/>
          <w:szCs w:val="24"/>
        </w:rPr>
        <w:t>Saskatchewan overall offers some of Canada’s most affordable housing and living costs.</w:t>
      </w:r>
    </w:p>
    <w:p w14:paraId="6C5ABAC6" w14:textId="77777777" w:rsidR="00AF7C72" w:rsidRPr="00AF7C72" w:rsidRDefault="00AF7C72" w:rsidP="00AF7C72">
      <w:pPr>
        <w:rPr>
          <w:sz w:val="24"/>
          <w:szCs w:val="24"/>
        </w:rPr>
      </w:pPr>
      <w:r w:rsidRPr="00AF7C72">
        <w:rPr>
          <w:b/>
          <w:bCs/>
          <w:sz w:val="24"/>
          <w:szCs w:val="24"/>
        </w:rPr>
        <w:t>Amenities, Education, Healthcare &amp; Recreation</w:t>
      </w:r>
      <w:r w:rsidRPr="00AF7C72">
        <w:rPr>
          <w:sz w:val="24"/>
          <w:szCs w:val="24"/>
        </w:rPr>
        <w:t xml:space="preserve"> Kindersley provides urban-level services in a small-town setting: quality schools, accessible healthcare, daycares, and a wide array of recreation options. Highlights include:</w:t>
      </w:r>
    </w:p>
    <w:p w14:paraId="6FBC2A80" w14:textId="77777777" w:rsidR="00AF7C72" w:rsidRPr="00AF7C72" w:rsidRDefault="00AF7C72" w:rsidP="00AF7C72">
      <w:pPr>
        <w:numPr>
          <w:ilvl w:val="0"/>
          <w:numId w:val="4"/>
        </w:numPr>
        <w:rPr>
          <w:sz w:val="24"/>
          <w:szCs w:val="24"/>
        </w:rPr>
      </w:pPr>
      <w:r w:rsidRPr="00AF7C72">
        <w:rPr>
          <w:sz w:val="24"/>
          <w:szCs w:val="24"/>
        </w:rPr>
        <w:lastRenderedPageBreak/>
        <w:t>A 4.2 km paved trail network, Kindersley Regional Park &amp; Golf Course, aquatics centre (pool), neighbourhood parks, baseball diamonds, outdoor skating rinks, and an orchard/dog park.</w:t>
      </w:r>
    </w:p>
    <w:p w14:paraId="20B751FC" w14:textId="2FC66528" w:rsidR="00AF7C72" w:rsidRPr="00AF7C72" w:rsidRDefault="00AF7C72" w:rsidP="00AF7C72">
      <w:pPr>
        <w:numPr>
          <w:ilvl w:val="0"/>
          <w:numId w:val="4"/>
        </w:numPr>
        <w:rPr>
          <w:sz w:val="24"/>
          <w:szCs w:val="24"/>
        </w:rPr>
      </w:pPr>
      <w:r w:rsidRPr="00AF7C72">
        <w:rPr>
          <w:sz w:val="24"/>
          <w:szCs w:val="24"/>
        </w:rPr>
        <w:t xml:space="preserve">Sports: Kindersley </w:t>
      </w:r>
      <w:proofErr w:type="spellStart"/>
      <w:r w:rsidRPr="00AF7C72">
        <w:rPr>
          <w:sz w:val="24"/>
          <w:szCs w:val="24"/>
        </w:rPr>
        <w:t>Klippers</w:t>
      </w:r>
      <w:proofErr w:type="spellEnd"/>
      <w:r w:rsidRPr="00AF7C72">
        <w:rPr>
          <w:sz w:val="24"/>
          <w:szCs w:val="24"/>
        </w:rPr>
        <w:t xml:space="preserve"> (SJHL hockey), youth hockey</w:t>
      </w:r>
      <w:r w:rsidR="00C2637A">
        <w:rPr>
          <w:sz w:val="24"/>
          <w:szCs w:val="24"/>
        </w:rPr>
        <w:t>, soccer</w:t>
      </w:r>
      <w:r w:rsidRPr="00AF7C72">
        <w:rPr>
          <w:sz w:val="24"/>
          <w:szCs w:val="24"/>
        </w:rPr>
        <w:t xml:space="preserve"> and baseball</w:t>
      </w:r>
      <w:r w:rsidR="00C2637A">
        <w:rPr>
          <w:sz w:val="24"/>
          <w:szCs w:val="24"/>
        </w:rPr>
        <w:t xml:space="preserve"> clubs</w:t>
      </w:r>
      <w:r w:rsidRPr="00AF7C72">
        <w:rPr>
          <w:sz w:val="24"/>
          <w:szCs w:val="24"/>
        </w:rPr>
        <w:t>.</w:t>
      </w:r>
    </w:p>
    <w:p w14:paraId="33D0F029" w14:textId="77777777" w:rsidR="00AF7C72" w:rsidRPr="00AF7C72" w:rsidRDefault="00AF7C72" w:rsidP="00AF7C72">
      <w:pPr>
        <w:numPr>
          <w:ilvl w:val="0"/>
          <w:numId w:val="4"/>
        </w:numPr>
        <w:rPr>
          <w:sz w:val="24"/>
          <w:szCs w:val="24"/>
        </w:rPr>
      </w:pPr>
      <w:r w:rsidRPr="00AF7C72">
        <w:rPr>
          <w:sz w:val="24"/>
          <w:szCs w:val="24"/>
        </w:rPr>
        <w:t>Strong emphasis on arts, culture, health/wellness programs, and green spaces—ideal for active families. The community invests in recreation and has short commutes, shopping, and services that support work-life balance.</w:t>
      </w:r>
    </w:p>
    <w:p w14:paraId="719A36E6" w14:textId="77777777" w:rsidR="00AF7C72" w:rsidRPr="00AF7C72" w:rsidRDefault="00AF7C72" w:rsidP="00AF7C72">
      <w:pPr>
        <w:rPr>
          <w:sz w:val="24"/>
          <w:szCs w:val="24"/>
        </w:rPr>
      </w:pPr>
      <w:r w:rsidRPr="00AF7C72">
        <w:rPr>
          <w:b/>
          <w:bCs/>
          <w:sz w:val="24"/>
          <w:szCs w:val="24"/>
        </w:rPr>
        <w:t>Quality of Life</w:t>
      </w:r>
      <w:r w:rsidRPr="00AF7C72">
        <w:rPr>
          <w:sz w:val="24"/>
          <w:szCs w:val="24"/>
        </w:rPr>
        <w:t xml:space="preserve"> Residents enjoy a vibrant, safe, family-focused atmosphere with exceptional quality of life. It is frequently described as a great place for people of any age to live, work, and raise a family—combining economic opportunity, natural surroundings, community vitality, and recreational amenities that rival much larger cities. The strong sense of belonging and balanced lifestyle make it especially appealing for pastoral families seeking meaningful impact in a supportive rural setting.</w:t>
      </w:r>
    </w:p>
    <w:p w14:paraId="1EDD53ED" w14:textId="77777777" w:rsidR="00AF7C72" w:rsidRDefault="00AF7C72" w:rsidP="00AF7C72">
      <w:pPr>
        <w:rPr>
          <w:sz w:val="24"/>
          <w:szCs w:val="24"/>
        </w:rPr>
      </w:pPr>
      <w:r w:rsidRPr="00AF7C72">
        <w:rPr>
          <w:sz w:val="24"/>
          <w:szCs w:val="24"/>
        </w:rPr>
        <w:t xml:space="preserve">For the latest details, visit the official town site at </w:t>
      </w:r>
      <w:hyperlink r:id="rId6" w:tgtFrame="_blank" w:history="1">
        <w:r w:rsidRPr="00AF7C72">
          <w:rPr>
            <w:rStyle w:val="Hyperlink"/>
            <w:sz w:val="24"/>
            <w:szCs w:val="24"/>
          </w:rPr>
          <w:t>www.kindersley.ca</w:t>
        </w:r>
      </w:hyperlink>
      <w:r>
        <w:rPr>
          <w:sz w:val="24"/>
          <w:szCs w:val="24"/>
        </w:rPr>
        <w:t>.</w:t>
      </w:r>
    </w:p>
    <w:p w14:paraId="45E46AA2" w14:textId="3F28E4C6" w:rsidR="00AF7C72" w:rsidRDefault="00AF7C72" w:rsidP="00AF7C72">
      <w:pPr>
        <w:rPr>
          <w:sz w:val="24"/>
          <w:szCs w:val="24"/>
        </w:rPr>
      </w:pPr>
      <w:r w:rsidRPr="00AF7C72">
        <w:rPr>
          <w:sz w:val="24"/>
          <w:szCs w:val="24"/>
        </w:rPr>
        <w:t>Kindersley offers a welcoming environment where a pastor and family could thrive while serving both the church and the broader community.</w:t>
      </w:r>
    </w:p>
    <w:p w14:paraId="591BEE1A" w14:textId="77777777" w:rsidR="00AF7C72" w:rsidRDefault="00AF7C72" w:rsidP="00AF7C72">
      <w:pPr>
        <w:rPr>
          <w:sz w:val="24"/>
          <w:szCs w:val="24"/>
        </w:rPr>
      </w:pPr>
      <w:r w:rsidRPr="00AF7C72">
        <w:rPr>
          <w:b/>
          <w:bCs/>
          <w:sz w:val="24"/>
          <w:szCs w:val="24"/>
        </w:rPr>
        <w:t>Contact</w:t>
      </w:r>
      <w:r w:rsidRPr="00AF7C72">
        <w:rPr>
          <w:sz w:val="24"/>
          <w:szCs w:val="24"/>
        </w:rPr>
        <w:t xml:space="preserve"> </w:t>
      </w:r>
    </w:p>
    <w:p w14:paraId="3AF2D729" w14:textId="7FE6ECEB" w:rsidR="00AF7C72" w:rsidRDefault="00AF7C72" w:rsidP="00AF7C72">
      <w:pPr>
        <w:rPr>
          <w:sz w:val="24"/>
          <w:szCs w:val="24"/>
        </w:rPr>
      </w:pPr>
      <w:r w:rsidRPr="00AF7C72">
        <w:rPr>
          <w:sz w:val="24"/>
          <w:szCs w:val="24"/>
        </w:rPr>
        <w:t xml:space="preserve">New Life Church Kindersley </w:t>
      </w:r>
    </w:p>
    <w:p w14:paraId="02DF9E73" w14:textId="2B9E89F1" w:rsidR="007327A4" w:rsidRDefault="00AF7C72" w:rsidP="00AF7C72">
      <w:pPr>
        <w:rPr>
          <w:sz w:val="24"/>
          <w:szCs w:val="24"/>
        </w:rPr>
      </w:pPr>
      <w:r w:rsidRPr="00AF7C72">
        <w:rPr>
          <w:sz w:val="24"/>
          <w:szCs w:val="24"/>
        </w:rPr>
        <w:t xml:space="preserve">Email: </w:t>
      </w:r>
      <w:hyperlink r:id="rId7" w:tgtFrame="_blank" w:history="1">
        <w:r w:rsidRPr="00AF7C72">
          <w:rPr>
            <w:rStyle w:val="Hyperlink"/>
            <w:sz w:val="24"/>
            <w:szCs w:val="24"/>
          </w:rPr>
          <w:t>newlifekindersley@gmail.com</w:t>
        </w:r>
      </w:hyperlink>
      <w:r w:rsidRPr="00AF7C72">
        <w:rPr>
          <w:sz w:val="24"/>
          <w:szCs w:val="24"/>
        </w:rPr>
        <w:t xml:space="preserve"> </w:t>
      </w:r>
    </w:p>
    <w:p w14:paraId="3B040BAC" w14:textId="77777777" w:rsidR="00AF7C72" w:rsidRDefault="00AF7C72" w:rsidP="00AF7C72">
      <w:pPr>
        <w:rPr>
          <w:sz w:val="24"/>
          <w:szCs w:val="24"/>
        </w:rPr>
      </w:pPr>
      <w:r w:rsidRPr="00AF7C72">
        <w:rPr>
          <w:sz w:val="24"/>
          <w:szCs w:val="24"/>
        </w:rPr>
        <w:t xml:space="preserve">Phone: 306-463-4740 </w:t>
      </w:r>
    </w:p>
    <w:p w14:paraId="25408C5E" w14:textId="77777777" w:rsidR="00AF7C72" w:rsidRDefault="00AF7C72" w:rsidP="00AF7C72">
      <w:pPr>
        <w:rPr>
          <w:sz w:val="24"/>
          <w:szCs w:val="24"/>
        </w:rPr>
      </w:pPr>
      <w:r w:rsidRPr="00AF7C72">
        <w:rPr>
          <w:sz w:val="24"/>
          <w:szCs w:val="24"/>
        </w:rPr>
        <w:t xml:space="preserve">Website: </w:t>
      </w:r>
      <w:hyperlink r:id="rId8" w:tgtFrame="_blank" w:history="1">
        <w:r w:rsidRPr="00AF7C72">
          <w:rPr>
            <w:rStyle w:val="Hyperlink"/>
            <w:sz w:val="24"/>
            <w:szCs w:val="24"/>
          </w:rPr>
          <w:t>www.newlifekindersley.com</w:t>
        </w:r>
      </w:hyperlink>
      <w:r w:rsidRPr="00AF7C72">
        <w:rPr>
          <w:sz w:val="24"/>
          <w:szCs w:val="24"/>
        </w:rPr>
        <w:t xml:space="preserve"> </w:t>
      </w:r>
    </w:p>
    <w:p w14:paraId="6BEBC290" w14:textId="77777777" w:rsidR="007327A4" w:rsidRDefault="007327A4" w:rsidP="00AF7C72">
      <w:pPr>
        <w:rPr>
          <w:sz w:val="24"/>
          <w:szCs w:val="24"/>
        </w:rPr>
      </w:pPr>
    </w:p>
    <w:p w14:paraId="7A875F05" w14:textId="073EFD96" w:rsidR="007327A4" w:rsidRDefault="007327A4" w:rsidP="00AF7C72">
      <w:pPr>
        <w:rPr>
          <w:sz w:val="24"/>
          <w:szCs w:val="24"/>
        </w:rPr>
      </w:pPr>
      <w:r>
        <w:rPr>
          <w:sz w:val="24"/>
          <w:szCs w:val="24"/>
        </w:rPr>
        <w:t>Rev. Matt Bombay at PAOCSK District Office</w:t>
      </w:r>
    </w:p>
    <w:p w14:paraId="223E6CC7" w14:textId="6231E4F6" w:rsidR="007327A4" w:rsidRDefault="007327A4" w:rsidP="00AF7C72">
      <w:pPr>
        <w:rPr>
          <w:sz w:val="24"/>
          <w:szCs w:val="24"/>
        </w:rPr>
      </w:pPr>
      <w:r>
        <w:rPr>
          <w:sz w:val="24"/>
          <w:szCs w:val="24"/>
        </w:rPr>
        <w:t>Phone: 306-683-4646</w:t>
      </w:r>
    </w:p>
    <w:p w14:paraId="41E93B97" w14:textId="3F89C1E9" w:rsidR="007327A4" w:rsidRPr="00AF7C72" w:rsidRDefault="007327A4" w:rsidP="00AF7C72">
      <w:pPr>
        <w:rPr>
          <w:sz w:val="24"/>
          <w:szCs w:val="24"/>
        </w:rPr>
      </w:pPr>
      <w:r>
        <w:rPr>
          <w:sz w:val="24"/>
          <w:szCs w:val="24"/>
        </w:rPr>
        <w:t xml:space="preserve">Email: </w:t>
      </w:r>
      <w:hyperlink r:id="rId9" w:history="1">
        <w:r w:rsidRPr="007327A4">
          <w:rPr>
            <w:rStyle w:val="Hyperlink"/>
            <w:sz w:val="24"/>
            <w:szCs w:val="24"/>
          </w:rPr>
          <w:t>matt@paocsk.ca</w:t>
        </w:r>
      </w:hyperlink>
    </w:p>
    <w:p w14:paraId="143683E1" w14:textId="77777777" w:rsidR="00AF7C72" w:rsidRPr="00AF7C72" w:rsidRDefault="00AF7C72" w:rsidP="00AF7C72">
      <w:pPr>
        <w:rPr>
          <w:sz w:val="24"/>
          <w:szCs w:val="24"/>
        </w:rPr>
      </w:pPr>
    </w:p>
    <w:p w14:paraId="6E04AEE0" w14:textId="77777777" w:rsidR="00D80B2A" w:rsidRPr="00AF7C72" w:rsidRDefault="00D80B2A" w:rsidP="00AF7C72"/>
    <w:sectPr w:rsidR="00D80B2A" w:rsidRPr="00AF7C72" w:rsidSect="007327A4">
      <w:pgSz w:w="12240" w:h="15840"/>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741AE"/>
    <w:multiLevelType w:val="multilevel"/>
    <w:tmpl w:val="602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F667A"/>
    <w:multiLevelType w:val="multilevel"/>
    <w:tmpl w:val="561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F4D7B"/>
    <w:multiLevelType w:val="multilevel"/>
    <w:tmpl w:val="42F4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E0A08"/>
    <w:multiLevelType w:val="multilevel"/>
    <w:tmpl w:val="F48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78668">
    <w:abstractNumId w:val="0"/>
  </w:num>
  <w:num w:numId="2" w16cid:durableId="57167105">
    <w:abstractNumId w:val="2"/>
  </w:num>
  <w:num w:numId="3" w16cid:durableId="1919750153">
    <w:abstractNumId w:val="3"/>
  </w:num>
  <w:num w:numId="4" w16cid:durableId="25633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2A"/>
    <w:rsid w:val="00264027"/>
    <w:rsid w:val="004516C6"/>
    <w:rsid w:val="004F670C"/>
    <w:rsid w:val="007327A4"/>
    <w:rsid w:val="009527AC"/>
    <w:rsid w:val="00971917"/>
    <w:rsid w:val="00AF7C72"/>
    <w:rsid w:val="00C2637A"/>
    <w:rsid w:val="00D80B2A"/>
    <w:rsid w:val="00F11C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07B2"/>
  <w15:chartTrackingRefBased/>
  <w15:docId w15:val="{CAB41EF4-41C2-4C2E-A499-0F091C39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0B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0B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0B2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0B2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80B2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80B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80B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80B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80B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B2A"/>
    <w:rPr>
      <w:rFonts w:eastAsiaTheme="majorEastAsia" w:cstheme="majorBidi"/>
      <w:color w:val="272727" w:themeColor="text1" w:themeTint="D8"/>
    </w:rPr>
  </w:style>
  <w:style w:type="paragraph" w:styleId="Title">
    <w:name w:val="Title"/>
    <w:basedOn w:val="Normal"/>
    <w:next w:val="Normal"/>
    <w:link w:val="TitleChar"/>
    <w:uiPriority w:val="10"/>
    <w:qFormat/>
    <w:rsid w:val="00D80B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0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B2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0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B2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80B2A"/>
    <w:rPr>
      <w:i/>
      <w:iCs/>
      <w:color w:val="404040" w:themeColor="text1" w:themeTint="BF"/>
    </w:rPr>
  </w:style>
  <w:style w:type="paragraph" w:styleId="ListParagraph">
    <w:name w:val="List Paragraph"/>
    <w:basedOn w:val="Normal"/>
    <w:uiPriority w:val="34"/>
    <w:qFormat/>
    <w:rsid w:val="00D80B2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80B2A"/>
    <w:rPr>
      <w:i/>
      <w:iCs/>
      <w:color w:val="0F4761" w:themeColor="accent1" w:themeShade="BF"/>
    </w:rPr>
  </w:style>
  <w:style w:type="paragraph" w:styleId="IntenseQuote">
    <w:name w:val="Intense Quote"/>
    <w:basedOn w:val="Normal"/>
    <w:next w:val="Normal"/>
    <w:link w:val="IntenseQuoteChar"/>
    <w:uiPriority w:val="30"/>
    <w:qFormat/>
    <w:rsid w:val="00D80B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80B2A"/>
    <w:rPr>
      <w:i/>
      <w:iCs/>
      <w:color w:val="0F4761" w:themeColor="accent1" w:themeShade="BF"/>
    </w:rPr>
  </w:style>
  <w:style w:type="character" w:styleId="IntenseReference">
    <w:name w:val="Intense Reference"/>
    <w:basedOn w:val="DefaultParagraphFont"/>
    <w:uiPriority w:val="32"/>
    <w:qFormat/>
    <w:rsid w:val="00D80B2A"/>
    <w:rPr>
      <w:b/>
      <w:bCs/>
      <w:smallCaps/>
      <w:color w:val="0F4761" w:themeColor="accent1" w:themeShade="BF"/>
      <w:spacing w:val="5"/>
    </w:rPr>
  </w:style>
  <w:style w:type="character" w:styleId="Hyperlink">
    <w:name w:val="Hyperlink"/>
    <w:basedOn w:val="DefaultParagraphFont"/>
    <w:uiPriority w:val="99"/>
    <w:unhideWhenUsed/>
    <w:rsid w:val="00D80B2A"/>
    <w:rPr>
      <w:color w:val="467886" w:themeColor="hyperlink"/>
      <w:u w:val="single"/>
    </w:rPr>
  </w:style>
  <w:style w:type="character" w:styleId="UnresolvedMention">
    <w:name w:val="Unresolved Mention"/>
    <w:basedOn w:val="DefaultParagraphFont"/>
    <w:uiPriority w:val="99"/>
    <w:semiHidden/>
    <w:unhideWhenUsed/>
    <w:rsid w:val="00AF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lifekindersley.com/" TargetMode="External"/><Relationship Id="rId3" Type="http://schemas.openxmlformats.org/officeDocument/2006/relationships/settings" Target="settings.xml"/><Relationship Id="rId7" Type="http://schemas.openxmlformats.org/officeDocument/2006/relationships/hyperlink" Target="mailto:newlifekindersl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ndersley.c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paoc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926</Words>
  <Characters>5690</Characters>
  <Application>Microsoft Office Word</Application>
  <DocSecurity>0</DocSecurity>
  <Lines>99</Lines>
  <Paragraphs>45</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Froese</dc:creator>
  <cp:keywords/>
  <dc:description/>
  <cp:lastModifiedBy>Matt Bombay</cp:lastModifiedBy>
  <cp:revision>3</cp:revision>
  <cp:lastPrinted>2026-04-02T00:33:00Z</cp:lastPrinted>
  <dcterms:created xsi:type="dcterms:W3CDTF">2026-04-09T16:44:00Z</dcterms:created>
  <dcterms:modified xsi:type="dcterms:W3CDTF">2026-04-09T16:47:00Z</dcterms:modified>
</cp:coreProperties>
</file>